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93" w:rsidRPr="00160C93" w:rsidRDefault="00160C93">
      <w:pPr>
        <w:pStyle w:val="ConsPlusTitle"/>
        <w:jc w:val="center"/>
        <w:outlineLvl w:val="0"/>
      </w:pPr>
      <w:r w:rsidRPr="00160C93">
        <w:t>ЗЕМСКОЕ СОБРАНИЕ БАЛАХНИНСКОГО РАЙОНА</w:t>
      </w:r>
    </w:p>
    <w:p w:rsidR="00160C93" w:rsidRPr="00160C93" w:rsidRDefault="00160C93">
      <w:pPr>
        <w:pStyle w:val="ConsPlusTitle"/>
        <w:jc w:val="center"/>
      </w:pPr>
    </w:p>
    <w:p w:rsidR="00160C93" w:rsidRPr="00160C93" w:rsidRDefault="00160C93">
      <w:pPr>
        <w:pStyle w:val="ConsPlusTitle"/>
        <w:jc w:val="center"/>
      </w:pPr>
      <w:r w:rsidRPr="00160C93">
        <w:t>РЕШЕНИЕ</w:t>
      </w:r>
    </w:p>
    <w:p w:rsidR="00160C93" w:rsidRPr="00160C93" w:rsidRDefault="00160C93">
      <w:pPr>
        <w:pStyle w:val="ConsPlusTitle"/>
        <w:jc w:val="center"/>
      </w:pPr>
      <w:r w:rsidRPr="00160C93">
        <w:t>от 30 сентября 2005 г. N 760</w:t>
      </w:r>
    </w:p>
    <w:p w:rsidR="00160C93" w:rsidRPr="00160C93" w:rsidRDefault="00160C93">
      <w:pPr>
        <w:pStyle w:val="ConsPlusTitle"/>
        <w:jc w:val="center"/>
      </w:pPr>
    </w:p>
    <w:p w:rsidR="00160C93" w:rsidRPr="00160C93" w:rsidRDefault="00160C93">
      <w:pPr>
        <w:pStyle w:val="ConsPlusTitle"/>
        <w:jc w:val="center"/>
      </w:pPr>
      <w:r w:rsidRPr="00160C93">
        <w:t>О ВВЕДЕНИИ СИСТЕМЫ НАЛОГООБЛОЖЕНИЯ В ВИДЕ ЕДИНОГО НАЛОГА</w:t>
      </w:r>
    </w:p>
    <w:p w:rsidR="00160C93" w:rsidRPr="00160C93" w:rsidRDefault="00160C93">
      <w:pPr>
        <w:pStyle w:val="ConsPlusTitle"/>
        <w:jc w:val="center"/>
      </w:pPr>
      <w:r w:rsidRPr="00160C93">
        <w:t>НА ВМЕНЕННЫЙ ДОХОД ДЛЯ ОТДЕЛЬНЫХ ВИДОВ ДЕЯТЕЛЬНОСТИ</w:t>
      </w:r>
    </w:p>
    <w:p w:rsidR="00160C93" w:rsidRPr="00160C93" w:rsidRDefault="00160C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0C93" w:rsidRPr="00160C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Список изменяющих документов</w:t>
            </w:r>
          </w:p>
          <w:p w:rsidR="00160C93" w:rsidRPr="00160C93" w:rsidRDefault="00160C93">
            <w:pPr>
              <w:pStyle w:val="ConsPlusNormal"/>
              <w:jc w:val="center"/>
            </w:pPr>
            <w:proofErr w:type="gramStart"/>
            <w:r w:rsidRPr="00160C93">
              <w:t xml:space="preserve">(в ред. решений Земского собрания </w:t>
            </w:r>
            <w:proofErr w:type="spellStart"/>
            <w:r w:rsidRPr="00160C93">
              <w:t>Балахнинского</w:t>
            </w:r>
            <w:proofErr w:type="spellEnd"/>
            <w:r w:rsidRPr="00160C93">
              <w:t xml:space="preserve"> района Нижегородской области</w:t>
            </w:r>
            <w:proofErr w:type="gramEnd"/>
          </w:p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от 30.10.2007 </w:t>
            </w:r>
            <w:hyperlink r:id="rId5" w:history="1">
              <w:r w:rsidRPr="00160C93">
                <w:t>N 396</w:t>
              </w:r>
            </w:hyperlink>
            <w:r w:rsidRPr="00160C93">
              <w:t xml:space="preserve">, от 26.06.2008 </w:t>
            </w:r>
            <w:hyperlink r:id="rId6" w:history="1">
              <w:r w:rsidRPr="00160C93">
                <w:t>N 521</w:t>
              </w:r>
            </w:hyperlink>
            <w:r w:rsidRPr="00160C93">
              <w:t xml:space="preserve">, от 23.10.2008 </w:t>
            </w:r>
            <w:hyperlink r:id="rId7" w:history="1">
              <w:r w:rsidRPr="00160C93">
                <w:t>N 573</w:t>
              </w:r>
            </w:hyperlink>
            <w:r w:rsidRPr="00160C93">
              <w:t>,</w:t>
            </w:r>
          </w:p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от 27.11.2008 </w:t>
            </w:r>
            <w:hyperlink r:id="rId8" w:history="1">
              <w:r w:rsidRPr="00160C93">
                <w:t>N 583</w:t>
              </w:r>
            </w:hyperlink>
            <w:r w:rsidRPr="00160C93">
              <w:t xml:space="preserve">, от 01.07.2010 </w:t>
            </w:r>
            <w:hyperlink r:id="rId9" w:history="1">
              <w:r w:rsidRPr="00160C93">
                <w:t>N 69</w:t>
              </w:r>
            </w:hyperlink>
            <w:r w:rsidRPr="00160C93">
              <w:t xml:space="preserve">, от 14.11.2012 </w:t>
            </w:r>
            <w:hyperlink r:id="rId10" w:history="1">
              <w:r w:rsidRPr="00160C93">
                <w:t>N 505</w:t>
              </w:r>
            </w:hyperlink>
            <w:r w:rsidRPr="00160C93">
              <w:t>,</w:t>
            </w:r>
          </w:p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от 12.10.2017 </w:t>
            </w:r>
            <w:hyperlink r:id="rId11" w:history="1">
              <w:r w:rsidRPr="00160C93">
                <w:t>N 90</w:t>
              </w:r>
            </w:hyperlink>
            <w:r w:rsidRPr="00160C93">
              <w:t>)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</w:pPr>
      <w:proofErr w:type="gramStart"/>
      <w:r w:rsidRPr="00160C93">
        <w:t xml:space="preserve">Руководствуясь </w:t>
      </w:r>
      <w:hyperlink r:id="rId12" w:history="1">
        <w:r w:rsidRPr="00160C93">
          <w:t>п. 3 ст. 7</w:t>
        </w:r>
      </w:hyperlink>
      <w:r w:rsidRPr="00160C93">
        <w:t xml:space="preserve"> Федерального закона от 29.07.2004 N 95-ФЗ "О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сборах", </w:t>
      </w:r>
      <w:hyperlink r:id="rId13" w:history="1">
        <w:r w:rsidRPr="00160C93">
          <w:t>Уставом</w:t>
        </w:r>
      </w:hyperlink>
      <w:r w:rsidRPr="00160C93">
        <w:t xml:space="preserve"> </w:t>
      </w:r>
      <w:proofErr w:type="spellStart"/>
      <w:r w:rsidRPr="00160C93">
        <w:t>Балахнинского</w:t>
      </w:r>
      <w:proofErr w:type="spellEnd"/>
      <w:r w:rsidRPr="00160C93">
        <w:t xml:space="preserve"> района, </w:t>
      </w:r>
      <w:hyperlink r:id="rId14" w:history="1">
        <w:r w:rsidRPr="00160C93">
          <w:t>ст. 6</w:t>
        </w:r>
      </w:hyperlink>
      <w:r w:rsidRPr="00160C93">
        <w:t xml:space="preserve">, </w:t>
      </w:r>
      <w:hyperlink r:id="rId15" w:history="1">
        <w:r w:rsidRPr="00160C93">
          <w:t>57</w:t>
        </w:r>
      </w:hyperlink>
      <w:r w:rsidRPr="00160C93">
        <w:t xml:space="preserve"> Регламента Земского собрания </w:t>
      </w:r>
      <w:proofErr w:type="spellStart"/>
      <w:r w:rsidRPr="00160C93">
        <w:t>Балахнинского</w:t>
      </w:r>
      <w:proofErr w:type="spellEnd"/>
      <w:r w:rsidRPr="00160C93">
        <w:t xml:space="preserve"> района, Земское собрание решило:</w:t>
      </w:r>
      <w:proofErr w:type="gramEnd"/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 xml:space="preserve">1. Ввести на территории муниципального образования </w:t>
      </w:r>
      <w:proofErr w:type="spellStart"/>
      <w:r w:rsidRPr="00160C93">
        <w:t>Балахнинский</w:t>
      </w:r>
      <w:proofErr w:type="spellEnd"/>
      <w:r w:rsidRPr="00160C93">
        <w:t xml:space="preserve"> муниципальный район с 01.01.2006 систему налогообложения в виде единого налога на вмененный доход для отдельных видов деятельности.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 xml:space="preserve">2. Определить </w:t>
      </w:r>
      <w:hyperlink w:anchor="P34" w:history="1">
        <w:r w:rsidRPr="00160C93">
          <w:t>виды предпринимательской деятельности</w:t>
        </w:r>
      </w:hyperlink>
      <w:r w:rsidRPr="00160C93">
        <w:t>, в отношении которых вводится единый налог на вмененный доход для отдельных видов деятельности, согласно приложению 1.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 xml:space="preserve">3. Утвердить </w:t>
      </w:r>
      <w:hyperlink w:anchor="P76" w:history="1">
        <w:r w:rsidRPr="00160C93">
          <w:t>значения корректирующего коэффициента</w:t>
        </w:r>
      </w:hyperlink>
      <w:r w:rsidRPr="00160C93">
        <w:t xml:space="preserve"> (К</w:t>
      </w:r>
      <w:proofErr w:type="gramStart"/>
      <w:r w:rsidRPr="00160C93">
        <w:t>2</w:t>
      </w:r>
      <w:proofErr w:type="gramEnd"/>
      <w:r w:rsidRPr="00160C93">
        <w:t xml:space="preserve">) базовой доходности, учитывающего совокупность особенностей ведения предпринимательской деятельности, на территории муниципального образования </w:t>
      </w:r>
      <w:proofErr w:type="spellStart"/>
      <w:r w:rsidRPr="00160C93">
        <w:t>Балахнинский</w:t>
      </w:r>
      <w:proofErr w:type="spellEnd"/>
      <w:r w:rsidRPr="00160C93">
        <w:t xml:space="preserve"> муниципальный район согласно приложению 2.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4. Настоящее решение вступает в силу с 1 января 2006 г. и подлежит опубликованию в газете "Рабочая Балахна".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 xml:space="preserve">5. </w:t>
      </w:r>
      <w:proofErr w:type="gramStart"/>
      <w:r w:rsidRPr="00160C93">
        <w:t>Контроль за</w:t>
      </w:r>
      <w:proofErr w:type="gramEnd"/>
      <w:r w:rsidRPr="00160C93">
        <w:t xml:space="preserve"> исполнением настоящего решения возложить на постоянную комиссию Земского собрания по бюджету, экономической политике и муниципальной собственности (А.П. </w:t>
      </w:r>
      <w:proofErr w:type="spellStart"/>
      <w:r w:rsidRPr="00160C93">
        <w:t>Вихорев</w:t>
      </w:r>
      <w:proofErr w:type="spellEnd"/>
      <w:r w:rsidRPr="00160C93">
        <w:t>).</w:t>
      </w: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jc w:val="right"/>
      </w:pPr>
      <w:r w:rsidRPr="00160C93">
        <w:t>Председатель собрания</w:t>
      </w:r>
    </w:p>
    <w:p w:rsidR="00160C93" w:rsidRPr="00160C93" w:rsidRDefault="00160C93">
      <w:pPr>
        <w:pStyle w:val="ConsPlusNormal"/>
        <w:jc w:val="right"/>
      </w:pPr>
      <w:r w:rsidRPr="00160C93">
        <w:t>Н.М.ФЕДОРОВ</w:t>
      </w: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</w:pPr>
    </w:p>
    <w:p w:rsidR="00160C93" w:rsidRDefault="00160C93">
      <w:pPr>
        <w:pStyle w:val="ConsPlusNormal"/>
        <w:jc w:val="right"/>
        <w:outlineLvl w:val="0"/>
      </w:pPr>
    </w:p>
    <w:p w:rsidR="00160C93" w:rsidRDefault="00160C93">
      <w:pPr>
        <w:pStyle w:val="ConsPlusNormal"/>
        <w:jc w:val="right"/>
        <w:outlineLvl w:val="0"/>
      </w:pPr>
    </w:p>
    <w:p w:rsidR="00160C93" w:rsidRDefault="00160C93">
      <w:pPr>
        <w:pStyle w:val="ConsPlusNormal"/>
        <w:jc w:val="right"/>
        <w:outlineLvl w:val="0"/>
      </w:pPr>
    </w:p>
    <w:p w:rsidR="00160C93" w:rsidRDefault="00160C93">
      <w:pPr>
        <w:pStyle w:val="ConsPlusNormal"/>
        <w:jc w:val="right"/>
        <w:outlineLvl w:val="0"/>
      </w:pPr>
    </w:p>
    <w:p w:rsidR="00160C93" w:rsidRDefault="00160C93">
      <w:pPr>
        <w:pStyle w:val="ConsPlusNormal"/>
        <w:jc w:val="right"/>
        <w:outlineLvl w:val="0"/>
      </w:pPr>
    </w:p>
    <w:p w:rsidR="00160C93" w:rsidRDefault="00160C93">
      <w:pPr>
        <w:pStyle w:val="ConsPlusNormal"/>
        <w:jc w:val="right"/>
        <w:outlineLvl w:val="0"/>
      </w:pPr>
    </w:p>
    <w:p w:rsidR="00160C93" w:rsidRDefault="00160C93">
      <w:pPr>
        <w:pStyle w:val="ConsPlusNormal"/>
        <w:jc w:val="right"/>
        <w:outlineLvl w:val="0"/>
      </w:pPr>
    </w:p>
    <w:p w:rsidR="00160C93" w:rsidRDefault="00160C93">
      <w:pPr>
        <w:pStyle w:val="ConsPlusNormal"/>
        <w:jc w:val="right"/>
        <w:outlineLvl w:val="0"/>
      </w:pPr>
    </w:p>
    <w:p w:rsidR="00160C93" w:rsidRPr="00160C93" w:rsidRDefault="00160C93">
      <w:pPr>
        <w:pStyle w:val="ConsPlusNormal"/>
        <w:jc w:val="right"/>
        <w:outlineLvl w:val="0"/>
      </w:pPr>
      <w:bookmarkStart w:id="0" w:name="_GoBack"/>
      <w:bookmarkEnd w:id="0"/>
      <w:r w:rsidRPr="00160C93">
        <w:lastRenderedPageBreak/>
        <w:t>Приложение 1</w:t>
      </w:r>
    </w:p>
    <w:p w:rsidR="00160C93" w:rsidRPr="00160C93" w:rsidRDefault="00160C93">
      <w:pPr>
        <w:pStyle w:val="ConsPlusNormal"/>
        <w:jc w:val="right"/>
      </w:pPr>
      <w:r w:rsidRPr="00160C93">
        <w:t>к решению</w:t>
      </w:r>
    </w:p>
    <w:p w:rsidR="00160C93" w:rsidRPr="00160C93" w:rsidRDefault="00160C93">
      <w:pPr>
        <w:pStyle w:val="ConsPlusNormal"/>
        <w:jc w:val="right"/>
      </w:pPr>
      <w:r w:rsidRPr="00160C93">
        <w:t>Земского собрания</w:t>
      </w:r>
    </w:p>
    <w:p w:rsidR="00160C93" w:rsidRPr="00160C93" w:rsidRDefault="00160C93">
      <w:pPr>
        <w:pStyle w:val="ConsPlusNormal"/>
        <w:jc w:val="right"/>
      </w:pPr>
      <w:proofErr w:type="spellStart"/>
      <w:r w:rsidRPr="00160C93">
        <w:t>Балахнинского</w:t>
      </w:r>
      <w:proofErr w:type="spellEnd"/>
      <w:r w:rsidRPr="00160C93">
        <w:t xml:space="preserve"> района</w:t>
      </w:r>
    </w:p>
    <w:p w:rsidR="00160C93" w:rsidRPr="00160C93" w:rsidRDefault="00160C93">
      <w:pPr>
        <w:pStyle w:val="ConsPlusNormal"/>
        <w:jc w:val="right"/>
      </w:pPr>
      <w:r w:rsidRPr="00160C93">
        <w:t>от 30.09.2005 N 760</w:t>
      </w: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jc w:val="center"/>
      </w:pPr>
      <w:bookmarkStart w:id="1" w:name="P34"/>
      <w:bookmarkEnd w:id="1"/>
      <w:r w:rsidRPr="00160C93">
        <w:t>ВИДЫ ПРЕДПРИНИМАТЕЛЬСКОЙ ДЕЯТЕЛЬНОСТИ,</w:t>
      </w:r>
    </w:p>
    <w:p w:rsidR="00160C93" w:rsidRPr="00160C93" w:rsidRDefault="00160C93">
      <w:pPr>
        <w:pStyle w:val="ConsPlusNormal"/>
        <w:jc w:val="center"/>
      </w:pPr>
      <w:r w:rsidRPr="00160C93">
        <w:t xml:space="preserve">В </w:t>
      </w:r>
      <w:proofErr w:type="gramStart"/>
      <w:r w:rsidRPr="00160C93">
        <w:t>ОТНОШЕНИИ</w:t>
      </w:r>
      <w:proofErr w:type="gramEnd"/>
      <w:r w:rsidRPr="00160C93">
        <w:t xml:space="preserve"> КОТОРЫХ НА ТЕРРИТОРИИ МУНИЦИПАЛЬНОГО</w:t>
      </w:r>
    </w:p>
    <w:p w:rsidR="00160C93" w:rsidRPr="00160C93" w:rsidRDefault="00160C93">
      <w:pPr>
        <w:pStyle w:val="ConsPlusNormal"/>
        <w:jc w:val="center"/>
      </w:pPr>
      <w:r w:rsidRPr="00160C93">
        <w:t>ОБРАЗОВАНИЯ БАЛАХНИНСКИЙ МУНИЦИПАЛЬНЫЙ РАЙОН</w:t>
      </w:r>
    </w:p>
    <w:p w:rsidR="00160C93" w:rsidRPr="00160C93" w:rsidRDefault="00160C93">
      <w:pPr>
        <w:pStyle w:val="ConsPlusNormal"/>
        <w:jc w:val="center"/>
      </w:pPr>
      <w:r w:rsidRPr="00160C93">
        <w:t>ВВОДИТСЯ ЕДИНЫЙ НАЛОГ НА ВМЕНЕННЫЙ ДОХОД</w:t>
      </w:r>
    </w:p>
    <w:p w:rsidR="00160C93" w:rsidRPr="00160C93" w:rsidRDefault="00160C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0C93" w:rsidRPr="00160C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Список изменяющих документов</w:t>
            </w:r>
          </w:p>
          <w:p w:rsidR="00160C93" w:rsidRPr="00160C93" w:rsidRDefault="00160C93">
            <w:pPr>
              <w:pStyle w:val="ConsPlusNormal"/>
              <w:jc w:val="center"/>
            </w:pPr>
            <w:proofErr w:type="gramStart"/>
            <w:r w:rsidRPr="00160C93">
              <w:t xml:space="preserve">(в ред. решений Земского собрания </w:t>
            </w:r>
            <w:proofErr w:type="spellStart"/>
            <w:r w:rsidRPr="00160C93">
              <w:t>Балахнинского</w:t>
            </w:r>
            <w:proofErr w:type="spellEnd"/>
            <w:r w:rsidRPr="00160C93">
              <w:t xml:space="preserve"> района Нижегородской области</w:t>
            </w:r>
            <w:proofErr w:type="gramEnd"/>
          </w:p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от 30.10.2007 </w:t>
            </w:r>
            <w:hyperlink r:id="rId16" w:history="1">
              <w:r w:rsidRPr="00160C93">
                <w:t>N 396</w:t>
              </w:r>
            </w:hyperlink>
            <w:r w:rsidRPr="00160C93">
              <w:t xml:space="preserve">, от 23.10.2008 </w:t>
            </w:r>
            <w:hyperlink r:id="rId17" w:history="1">
              <w:r w:rsidRPr="00160C93">
                <w:t>N 573</w:t>
              </w:r>
            </w:hyperlink>
            <w:r w:rsidRPr="00160C93">
              <w:t>)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</w:pPr>
      <w:r w:rsidRPr="00160C93">
        <w:t xml:space="preserve">Система налогообложения в виде единого налога на вмененный доход для отдельных видов деятельности на территории муниципального образования </w:t>
      </w:r>
      <w:proofErr w:type="spellStart"/>
      <w:r w:rsidRPr="00160C93">
        <w:t>Балахнинский</w:t>
      </w:r>
      <w:proofErr w:type="spellEnd"/>
      <w:r w:rsidRPr="00160C93">
        <w:t xml:space="preserve"> муниципальный район применяется в отношении следующих видов предпринимательской деятельности: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1) оказание бытовых услуг;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2) оказание ветеринарных услуг;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3) оказание услуг по ремонту, техническому обслуживанию и мойке автотранспортных средств;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4)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160C93" w:rsidRPr="00160C93" w:rsidRDefault="00160C93">
      <w:pPr>
        <w:pStyle w:val="ConsPlusNormal"/>
        <w:jc w:val="both"/>
      </w:pPr>
      <w:r w:rsidRPr="00160C93">
        <w:t xml:space="preserve">(п. 4 в ред. </w:t>
      </w:r>
      <w:hyperlink r:id="rId18" w:history="1">
        <w:r w:rsidRPr="00160C93">
          <w:t>решения</w:t>
        </w:r>
      </w:hyperlink>
      <w:r w:rsidRPr="00160C93">
        <w:t xml:space="preserve"> Земского собрания </w:t>
      </w:r>
      <w:proofErr w:type="spellStart"/>
      <w:r w:rsidRPr="00160C93">
        <w:t>Балахнинского</w:t>
      </w:r>
      <w:proofErr w:type="spellEnd"/>
      <w:r w:rsidRPr="00160C93">
        <w:t xml:space="preserve"> района Нижегородской области от 23.10.2008 N 573)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7) розничная торговля, осуществляемая через объекты стационарной торговой сети, не имеющие торговых залов, а также объекты нестационарной торговой сети;</w:t>
      </w:r>
    </w:p>
    <w:p w:rsidR="00160C93" w:rsidRPr="00160C93" w:rsidRDefault="00160C93">
      <w:pPr>
        <w:pStyle w:val="ConsPlusNormal"/>
        <w:jc w:val="both"/>
      </w:pPr>
      <w:r w:rsidRPr="00160C93">
        <w:t xml:space="preserve">(в ред. </w:t>
      </w:r>
      <w:hyperlink r:id="rId19" w:history="1">
        <w:r w:rsidRPr="00160C93">
          <w:t>решения</w:t>
        </w:r>
      </w:hyperlink>
      <w:r w:rsidRPr="00160C93">
        <w:t xml:space="preserve"> Земского собрания </w:t>
      </w:r>
      <w:proofErr w:type="spellStart"/>
      <w:r w:rsidRPr="00160C93">
        <w:t>Балахнинского</w:t>
      </w:r>
      <w:proofErr w:type="spellEnd"/>
      <w:r w:rsidRPr="00160C93">
        <w:t xml:space="preserve"> района Нижегородской области от 23.10.2008 N 573)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160C93" w:rsidRPr="00160C93" w:rsidRDefault="00160C93">
      <w:pPr>
        <w:pStyle w:val="ConsPlusNormal"/>
        <w:jc w:val="both"/>
      </w:pPr>
      <w:r w:rsidRPr="00160C93">
        <w:t xml:space="preserve">(в ред. решений Земского собрания </w:t>
      </w:r>
      <w:proofErr w:type="spellStart"/>
      <w:r w:rsidRPr="00160C93">
        <w:t>Балахнинского</w:t>
      </w:r>
      <w:proofErr w:type="spellEnd"/>
      <w:r w:rsidRPr="00160C93">
        <w:t xml:space="preserve"> района Нижегородской области от 30.10.2007 </w:t>
      </w:r>
      <w:hyperlink r:id="rId20" w:history="1">
        <w:r w:rsidRPr="00160C93">
          <w:t>N 396</w:t>
        </w:r>
      </w:hyperlink>
      <w:r w:rsidRPr="00160C93">
        <w:t xml:space="preserve">, от 23.10.2008 </w:t>
      </w:r>
      <w:hyperlink r:id="rId21" w:history="1">
        <w:r w:rsidRPr="00160C93">
          <w:t>N 573</w:t>
        </w:r>
      </w:hyperlink>
      <w:r w:rsidRPr="00160C93">
        <w:t>)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10) распространение наружной рекламы с использованием рекламных конструкций;</w:t>
      </w:r>
    </w:p>
    <w:p w:rsidR="00160C93" w:rsidRPr="00160C93" w:rsidRDefault="00160C93">
      <w:pPr>
        <w:pStyle w:val="ConsPlusNormal"/>
        <w:jc w:val="both"/>
      </w:pPr>
      <w:r w:rsidRPr="00160C93">
        <w:lastRenderedPageBreak/>
        <w:t xml:space="preserve">(п. 10 в ред. </w:t>
      </w:r>
      <w:hyperlink r:id="rId22" w:history="1">
        <w:r w:rsidRPr="00160C93">
          <w:t>решения</w:t>
        </w:r>
      </w:hyperlink>
      <w:r w:rsidRPr="00160C93">
        <w:t xml:space="preserve"> Земского собрания </w:t>
      </w:r>
      <w:proofErr w:type="spellStart"/>
      <w:r w:rsidRPr="00160C93">
        <w:t>Балахнинского</w:t>
      </w:r>
      <w:proofErr w:type="spellEnd"/>
      <w:r w:rsidRPr="00160C93">
        <w:t xml:space="preserve"> района Нижегородской области от 23.10.2008 N 573)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11) размещение рекламы на транспортных средствах;</w:t>
      </w:r>
    </w:p>
    <w:p w:rsidR="00160C93" w:rsidRPr="00160C93" w:rsidRDefault="00160C93">
      <w:pPr>
        <w:pStyle w:val="ConsPlusNormal"/>
        <w:jc w:val="both"/>
      </w:pPr>
      <w:r w:rsidRPr="00160C93">
        <w:t xml:space="preserve">(п. 11 в ред. </w:t>
      </w:r>
      <w:hyperlink r:id="rId23" w:history="1">
        <w:r w:rsidRPr="00160C93">
          <w:t>решения</w:t>
        </w:r>
      </w:hyperlink>
      <w:r w:rsidRPr="00160C93">
        <w:t xml:space="preserve"> Земского собрания </w:t>
      </w:r>
      <w:proofErr w:type="spellStart"/>
      <w:r w:rsidRPr="00160C93">
        <w:t>Балахнинского</w:t>
      </w:r>
      <w:proofErr w:type="spellEnd"/>
      <w:r w:rsidRPr="00160C93">
        <w:t xml:space="preserve"> района Нижегородской области от 23.10.2008 N 573)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160C93" w:rsidRPr="00160C93" w:rsidRDefault="00160C93">
      <w:pPr>
        <w:pStyle w:val="ConsPlusNormal"/>
        <w:jc w:val="both"/>
      </w:pPr>
      <w:r w:rsidRPr="00160C93">
        <w:t xml:space="preserve">(п. 12 в ред. </w:t>
      </w:r>
      <w:hyperlink r:id="rId24" w:history="1">
        <w:r w:rsidRPr="00160C93">
          <w:t>решения</w:t>
        </w:r>
      </w:hyperlink>
      <w:r w:rsidRPr="00160C93">
        <w:t xml:space="preserve"> Земского собрания </w:t>
      </w:r>
      <w:proofErr w:type="spellStart"/>
      <w:r w:rsidRPr="00160C93">
        <w:t>Балахнинского</w:t>
      </w:r>
      <w:proofErr w:type="spellEnd"/>
      <w:r w:rsidRPr="00160C93">
        <w:t xml:space="preserve"> района Нижегородской области от 30.10.2007 N 396)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160C93" w:rsidRPr="00160C93" w:rsidRDefault="00160C93">
      <w:pPr>
        <w:pStyle w:val="ConsPlusNormal"/>
        <w:jc w:val="both"/>
      </w:pPr>
      <w:r w:rsidRPr="00160C93">
        <w:t xml:space="preserve">(в ред. решений Земского собрания </w:t>
      </w:r>
      <w:proofErr w:type="spellStart"/>
      <w:r w:rsidRPr="00160C93">
        <w:t>Балахнинского</w:t>
      </w:r>
      <w:proofErr w:type="spellEnd"/>
      <w:r w:rsidRPr="00160C93">
        <w:t xml:space="preserve"> района Нижегородской области от 30.10.2007 </w:t>
      </w:r>
      <w:hyperlink r:id="rId25" w:history="1">
        <w:r w:rsidRPr="00160C93">
          <w:t>N 396</w:t>
        </w:r>
      </w:hyperlink>
      <w:r w:rsidRPr="00160C93">
        <w:t xml:space="preserve">, от 23.10.2008 </w:t>
      </w:r>
      <w:hyperlink r:id="rId26" w:history="1">
        <w:r w:rsidRPr="00160C93">
          <w:t>N 573</w:t>
        </w:r>
      </w:hyperlink>
      <w:r w:rsidRPr="00160C93">
        <w:t>)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160C93" w:rsidRPr="00160C93" w:rsidRDefault="00160C93">
      <w:pPr>
        <w:pStyle w:val="ConsPlusNormal"/>
        <w:jc w:val="both"/>
      </w:pPr>
      <w:r w:rsidRPr="00160C93">
        <w:t xml:space="preserve">(п. 14 в ред. </w:t>
      </w:r>
      <w:hyperlink r:id="rId27" w:history="1">
        <w:r w:rsidRPr="00160C93">
          <w:t>решения</w:t>
        </w:r>
      </w:hyperlink>
      <w:r w:rsidRPr="00160C93">
        <w:t xml:space="preserve"> Земского собрания </w:t>
      </w:r>
      <w:proofErr w:type="spellStart"/>
      <w:r w:rsidRPr="00160C93">
        <w:t>Балахнинского</w:t>
      </w:r>
      <w:proofErr w:type="spellEnd"/>
      <w:r w:rsidRPr="00160C93">
        <w:t xml:space="preserve"> района Нижегородской области от 23.10.2008 N 573)</w:t>
      </w: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jc w:val="right"/>
        <w:outlineLvl w:val="0"/>
      </w:pPr>
      <w:r w:rsidRPr="00160C93">
        <w:t>Приложение 2</w:t>
      </w:r>
    </w:p>
    <w:p w:rsidR="00160C93" w:rsidRPr="00160C93" w:rsidRDefault="00160C93">
      <w:pPr>
        <w:pStyle w:val="ConsPlusNormal"/>
        <w:jc w:val="right"/>
      </w:pPr>
      <w:r w:rsidRPr="00160C93">
        <w:t>к решению</w:t>
      </w:r>
    </w:p>
    <w:p w:rsidR="00160C93" w:rsidRPr="00160C93" w:rsidRDefault="00160C93">
      <w:pPr>
        <w:pStyle w:val="ConsPlusNormal"/>
        <w:jc w:val="right"/>
      </w:pPr>
      <w:r w:rsidRPr="00160C93">
        <w:t>Земского собрания</w:t>
      </w:r>
    </w:p>
    <w:p w:rsidR="00160C93" w:rsidRPr="00160C93" w:rsidRDefault="00160C93">
      <w:pPr>
        <w:pStyle w:val="ConsPlusNormal"/>
        <w:jc w:val="right"/>
      </w:pPr>
      <w:proofErr w:type="spellStart"/>
      <w:r w:rsidRPr="00160C93">
        <w:t>Балахнинского</w:t>
      </w:r>
      <w:proofErr w:type="spellEnd"/>
      <w:r w:rsidRPr="00160C93">
        <w:t xml:space="preserve"> района</w:t>
      </w:r>
    </w:p>
    <w:p w:rsidR="00160C93" w:rsidRPr="00160C93" w:rsidRDefault="00160C93">
      <w:pPr>
        <w:pStyle w:val="ConsPlusNormal"/>
        <w:jc w:val="right"/>
      </w:pPr>
      <w:r w:rsidRPr="00160C93">
        <w:t>от 30.09.2005 N 760</w:t>
      </w: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jc w:val="center"/>
      </w:pPr>
      <w:bookmarkStart w:id="2" w:name="P76"/>
      <w:bookmarkEnd w:id="2"/>
      <w:r w:rsidRPr="00160C93">
        <w:t>ЗНАЧЕНИЯ КОРРЕКТИРУЮЩЕГО КОЭФФИЦИЕНТА (К</w:t>
      </w:r>
      <w:proofErr w:type="gramStart"/>
      <w:r w:rsidRPr="00160C93">
        <w:t>2</w:t>
      </w:r>
      <w:proofErr w:type="gramEnd"/>
      <w:r w:rsidRPr="00160C93">
        <w:t>)</w:t>
      </w:r>
    </w:p>
    <w:p w:rsidR="00160C93" w:rsidRPr="00160C93" w:rsidRDefault="00160C93">
      <w:pPr>
        <w:pStyle w:val="ConsPlusNormal"/>
        <w:jc w:val="center"/>
      </w:pPr>
      <w:r w:rsidRPr="00160C93">
        <w:t xml:space="preserve">БАЗОВОЙ ДОХОДНОСТИ, </w:t>
      </w:r>
      <w:proofErr w:type="gramStart"/>
      <w:r w:rsidRPr="00160C93">
        <w:t>УЧИТЫВАЮЩЕГО</w:t>
      </w:r>
      <w:proofErr w:type="gramEnd"/>
      <w:r w:rsidRPr="00160C93">
        <w:t xml:space="preserve"> СОВОКУПНОСТЬ</w:t>
      </w:r>
    </w:p>
    <w:p w:rsidR="00160C93" w:rsidRPr="00160C93" w:rsidRDefault="00160C93">
      <w:pPr>
        <w:pStyle w:val="ConsPlusNormal"/>
        <w:jc w:val="center"/>
      </w:pPr>
      <w:r w:rsidRPr="00160C93">
        <w:t>ОСОБЕННОСТЕЙ ВЕДЕНИЯ ПРЕДПРИНИМАТЕЛЬСКОЙ ДЕЯТЕЛЬНОСТИ,</w:t>
      </w:r>
    </w:p>
    <w:p w:rsidR="00160C93" w:rsidRPr="00160C93" w:rsidRDefault="00160C93">
      <w:pPr>
        <w:pStyle w:val="ConsPlusNormal"/>
        <w:jc w:val="center"/>
      </w:pPr>
      <w:r w:rsidRPr="00160C93">
        <w:t>НА ТЕРРИТОРИИ МУНИЦИПАЛЬНОГО ОБРАЗОВАНИЯ</w:t>
      </w:r>
    </w:p>
    <w:p w:rsidR="00160C93" w:rsidRPr="00160C93" w:rsidRDefault="00160C93">
      <w:pPr>
        <w:pStyle w:val="ConsPlusNormal"/>
        <w:jc w:val="center"/>
      </w:pPr>
      <w:r w:rsidRPr="00160C93">
        <w:t>"БАЛАХНИНСКИЙ МУНИЦИПАЛЬНЫЙ РАЙОН"</w:t>
      </w:r>
    </w:p>
    <w:p w:rsidR="00160C93" w:rsidRPr="00160C93" w:rsidRDefault="00160C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0C93" w:rsidRPr="00160C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Список изменяющих документов</w:t>
            </w:r>
          </w:p>
          <w:p w:rsidR="00160C93" w:rsidRPr="00160C93" w:rsidRDefault="00160C93">
            <w:pPr>
              <w:pStyle w:val="ConsPlusNormal"/>
              <w:jc w:val="center"/>
            </w:pPr>
            <w:proofErr w:type="gramStart"/>
            <w:r w:rsidRPr="00160C93">
              <w:t xml:space="preserve">(в ред. решений Земского собрания </w:t>
            </w:r>
            <w:proofErr w:type="spellStart"/>
            <w:r w:rsidRPr="00160C93">
              <w:t>Балахнинского</w:t>
            </w:r>
            <w:proofErr w:type="spellEnd"/>
            <w:r w:rsidRPr="00160C93">
              <w:t xml:space="preserve"> района Нижегородской области</w:t>
            </w:r>
            <w:proofErr w:type="gramEnd"/>
          </w:p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от 14.11.2012 </w:t>
            </w:r>
            <w:hyperlink r:id="rId28" w:history="1">
              <w:r w:rsidRPr="00160C93">
                <w:t>N 505</w:t>
              </w:r>
            </w:hyperlink>
            <w:r w:rsidRPr="00160C93">
              <w:t xml:space="preserve">, от 12.10.2017 </w:t>
            </w:r>
            <w:hyperlink r:id="rId29" w:history="1">
              <w:r w:rsidRPr="00160C93">
                <w:t>N 90</w:t>
              </w:r>
            </w:hyperlink>
            <w:r w:rsidRPr="00160C93">
              <w:t>)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1. Оказание бытовых услуг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2"/>
        <w:gridCol w:w="1361"/>
        <w:gridCol w:w="2268"/>
      </w:tblGrid>
      <w:tr w:rsidR="00160C93" w:rsidRPr="00160C93">
        <w:tc>
          <w:tcPr>
            <w:tcW w:w="624" w:type="dxa"/>
            <w:vMerge w:val="restart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4762" w:type="dxa"/>
            <w:vMerge w:val="restart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Вид бытовых услуг</w:t>
            </w:r>
          </w:p>
        </w:tc>
        <w:tc>
          <w:tcPr>
            <w:tcW w:w="3629" w:type="dxa"/>
            <w:gridSpan w:val="2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  <w:vMerge/>
          </w:tcPr>
          <w:p w:rsidR="00160C93" w:rsidRPr="00160C93" w:rsidRDefault="00160C93"/>
        </w:tc>
        <w:tc>
          <w:tcPr>
            <w:tcW w:w="4762" w:type="dxa"/>
            <w:vMerge/>
          </w:tcPr>
          <w:p w:rsidR="00160C93" w:rsidRPr="00160C93" w:rsidRDefault="00160C93"/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г. Балахна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Прочие населенные пункты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lastRenderedPageBreak/>
              <w:t>1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Ремонт, окраска, пошив обуви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0,44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0,22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0,44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0,22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3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Ремонт и техническое обслуживание бытовой радиоэлектронной аппаратуры, ремонт бытовых машин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0,6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4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proofErr w:type="gramStart"/>
            <w:r w:rsidRPr="00160C93">
              <w:t>Ремонт компьютерной техники, включая ноутбуки, принтеры, сканеры, процессоры, мониторы, компьютерную клавиатуру</w:t>
            </w:r>
            <w:proofErr w:type="gramEnd"/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0,8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0,6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5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 xml:space="preserve">Ремонт </w:t>
            </w:r>
            <w:proofErr w:type="spellStart"/>
            <w:r w:rsidRPr="00160C93">
              <w:t>ксерокопировальных</w:t>
            </w:r>
            <w:proofErr w:type="spellEnd"/>
            <w:r w:rsidRPr="00160C93">
              <w:t xml:space="preserve"> аппаратов, заправка картриджей для принтеров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0,8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0,6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6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 xml:space="preserve">Ремонт и изготовление металлоизделий, в </w:t>
            </w:r>
            <w:proofErr w:type="spellStart"/>
            <w:r w:rsidRPr="00160C93">
              <w:t>т.ч</w:t>
            </w:r>
            <w:proofErr w:type="spellEnd"/>
            <w:r w:rsidRPr="00160C93">
              <w:t>. ювелирных изделий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0,8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0,6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7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Ремонт мебели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0,5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8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Химическая чистка, крашение, услуги прачечных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9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Ремонт и строительство жилья и других построек (кроме строительства индивидуальных домов)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0,8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0,8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10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Услуги фотоателье, услуги фот</w:t>
            </w:r>
            <w:proofErr w:type="gramStart"/>
            <w:r w:rsidRPr="00160C93">
              <w:t>о-</w:t>
            </w:r>
            <w:proofErr w:type="gramEnd"/>
            <w:r w:rsidRPr="00160C93">
              <w:t xml:space="preserve"> и кинолабораторий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11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Услуги бань, душевых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0,5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12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Услуги саун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0,9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0,7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13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Парикмахерские и косметические услуги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0,8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14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Услуги по прокату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15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Оказание ритуальных и обрядовых услуг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16</w:t>
            </w:r>
          </w:p>
        </w:tc>
        <w:tc>
          <w:tcPr>
            <w:tcW w:w="476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Прочие бытовые услуги (за исключением услуг ломбардов, услуг по ремонту, техническому обслуживанию автотранспортных средств, услуг по изготовлению мебели, услуг по строительству индивидуальных домов), предусмотренные Общероссийским классификатором услуг населению</w:t>
            </w:r>
          </w:p>
        </w:tc>
        <w:tc>
          <w:tcPr>
            <w:tcW w:w="136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  <w:tc>
          <w:tcPr>
            <w:tcW w:w="2268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2. Оказание ветеринарных услуг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оказания услуг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lastRenderedPageBreak/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</w:pPr>
            <w:proofErr w:type="spellStart"/>
            <w:r w:rsidRPr="00160C93">
              <w:t>Балахнинский</w:t>
            </w:r>
            <w:proofErr w:type="spellEnd"/>
            <w:r w:rsidRPr="00160C93">
              <w:t xml:space="preserve"> район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3. Оказание услуг по ремонту, техническому обслуживанию и мойке автотранспортных средств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оказания услуг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proofErr w:type="spellStart"/>
            <w:r w:rsidRPr="00160C93">
              <w:t>Балахнинский</w:t>
            </w:r>
            <w:proofErr w:type="spellEnd"/>
            <w:r w:rsidRPr="00160C93">
              <w:t xml:space="preserve"> район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0,7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4.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оказания услуг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г. Балахна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0,8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Прочие населенные пункты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Вид автотранспортных перевозок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Перевозка пассажиров легковыми автомобилями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0,9</w:t>
            </w:r>
          </w:p>
        </w:tc>
      </w:tr>
      <w:tr w:rsidR="00160C93" w:rsidRPr="00160C93">
        <w:tc>
          <w:tcPr>
            <w:tcW w:w="624" w:type="dxa"/>
            <w:vMerge w:val="restart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Перевозка пассажиров маршрутными такси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</w:pPr>
          </w:p>
        </w:tc>
      </w:tr>
      <w:tr w:rsidR="00160C93" w:rsidRPr="00160C93">
        <w:tc>
          <w:tcPr>
            <w:tcW w:w="624" w:type="dxa"/>
            <w:vMerge/>
          </w:tcPr>
          <w:p w:rsidR="00160C93" w:rsidRPr="00160C93" w:rsidRDefault="00160C93"/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а) "ПАЗ"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0,7</w:t>
            </w:r>
          </w:p>
        </w:tc>
      </w:tr>
      <w:tr w:rsidR="00160C93" w:rsidRPr="00160C93">
        <w:tc>
          <w:tcPr>
            <w:tcW w:w="624" w:type="dxa"/>
            <w:vMerge/>
          </w:tcPr>
          <w:p w:rsidR="00160C93" w:rsidRPr="00160C93" w:rsidRDefault="00160C93"/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б) "</w:t>
            </w:r>
            <w:proofErr w:type="spellStart"/>
            <w:r w:rsidRPr="00160C93">
              <w:t>ГАЗель</w:t>
            </w:r>
            <w:proofErr w:type="spellEnd"/>
            <w:r w:rsidRPr="00160C93">
              <w:t>"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0,6</w:t>
            </w:r>
          </w:p>
        </w:tc>
      </w:tr>
      <w:tr w:rsidR="00160C93" w:rsidRPr="00160C93">
        <w:tc>
          <w:tcPr>
            <w:tcW w:w="624" w:type="dxa"/>
            <w:vMerge/>
          </w:tcPr>
          <w:p w:rsidR="00160C93" w:rsidRPr="00160C93" w:rsidRDefault="00160C93"/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в) прочие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0,8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3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Туристско-экскурсионные перевозки пассажиров, осуществляемые туристическими фирмами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0,5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4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Прочие автотранспортные перевозки пассажиров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0,5</w:t>
            </w:r>
          </w:p>
        </w:tc>
      </w:tr>
      <w:tr w:rsidR="00160C93" w:rsidRPr="00160C93">
        <w:tc>
          <w:tcPr>
            <w:tcW w:w="624" w:type="dxa"/>
            <w:vMerge w:val="restart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5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Перевозка грузов транспортным средством грузоподъемностью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</w:pPr>
          </w:p>
        </w:tc>
      </w:tr>
      <w:tr w:rsidR="00160C93" w:rsidRPr="00160C93">
        <w:tc>
          <w:tcPr>
            <w:tcW w:w="624" w:type="dxa"/>
            <w:vMerge/>
          </w:tcPr>
          <w:p w:rsidR="00160C93" w:rsidRPr="00160C93" w:rsidRDefault="00160C93"/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а) до 3,5 т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0,9</w:t>
            </w:r>
          </w:p>
        </w:tc>
      </w:tr>
      <w:tr w:rsidR="00160C93" w:rsidRPr="00160C93">
        <w:tc>
          <w:tcPr>
            <w:tcW w:w="624" w:type="dxa"/>
            <w:vMerge/>
          </w:tcPr>
          <w:p w:rsidR="00160C93" w:rsidRPr="00160C93" w:rsidRDefault="00160C93"/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б) от 3,5 т до 8 т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0,95</w:t>
            </w:r>
          </w:p>
        </w:tc>
      </w:tr>
      <w:tr w:rsidR="00160C93" w:rsidRPr="00160C93">
        <w:tc>
          <w:tcPr>
            <w:tcW w:w="624" w:type="dxa"/>
            <w:vMerge/>
          </w:tcPr>
          <w:p w:rsidR="00160C93" w:rsidRPr="00160C93" w:rsidRDefault="00160C93"/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в) свыше 8 т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1,0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7"/>
        <w:gridCol w:w="624"/>
        <w:gridCol w:w="737"/>
        <w:gridCol w:w="624"/>
        <w:gridCol w:w="624"/>
        <w:gridCol w:w="737"/>
        <w:gridCol w:w="737"/>
        <w:gridCol w:w="737"/>
        <w:gridCol w:w="737"/>
        <w:gridCol w:w="737"/>
      </w:tblGrid>
      <w:tr w:rsidR="00160C93" w:rsidRPr="00160C93">
        <w:tc>
          <w:tcPr>
            <w:tcW w:w="1984" w:type="dxa"/>
            <w:vMerge w:val="restart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Размер торговой площади, кв. м</w:t>
            </w:r>
          </w:p>
        </w:tc>
        <w:tc>
          <w:tcPr>
            <w:tcW w:w="7031" w:type="dxa"/>
            <w:gridSpan w:val="10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1984" w:type="dxa"/>
            <w:vMerge/>
          </w:tcPr>
          <w:p w:rsidR="00160C93" w:rsidRPr="00160C93" w:rsidRDefault="00160C93"/>
        </w:tc>
        <w:tc>
          <w:tcPr>
            <w:tcW w:w="3346" w:type="dxa"/>
            <w:gridSpan w:val="5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г. Балахна</w:t>
            </w:r>
          </w:p>
        </w:tc>
        <w:tc>
          <w:tcPr>
            <w:tcW w:w="3685" w:type="dxa"/>
            <w:gridSpan w:val="5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Прочие населенные пункты</w:t>
            </w:r>
          </w:p>
        </w:tc>
      </w:tr>
      <w:tr w:rsidR="00160C93" w:rsidRPr="00160C93">
        <w:tc>
          <w:tcPr>
            <w:tcW w:w="1984" w:type="dxa"/>
            <w:vMerge/>
          </w:tcPr>
          <w:p w:rsidR="00160C93" w:rsidRPr="00160C93" w:rsidRDefault="00160C93"/>
        </w:tc>
        <w:tc>
          <w:tcPr>
            <w:tcW w:w="3346" w:type="dxa"/>
            <w:gridSpan w:val="5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Группы товаров</w:t>
            </w:r>
          </w:p>
        </w:tc>
        <w:tc>
          <w:tcPr>
            <w:tcW w:w="3685" w:type="dxa"/>
            <w:gridSpan w:val="5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Группы товаров</w:t>
            </w:r>
          </w:p>
        </w:tc>
      </w:tr>
      <w:tr w:rsidR="00160C93" w:rsidRPr="00160C93">
        <w:tc>
          <w:tcPr>
            <w:tcW w:w="1984" w:type="dxa"/>
            <w:vMerge/>
          </w:tcPr>
          <w:p w:rsidR="00160C93" w:rsidRPr="00160C93" w:rsidRDefault="00160C93"/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3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4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5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3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4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5</w:t>
            </w:r>
          </w:p>
        </w:tc>
      </w:tr>
      <w:tr w:rsidR="00160C93" w:rsidRPr="00160C93">
        <w:tc>
          <w:tcPr>
            <w:tcW w:w="1984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До 20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0,9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0,7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0,5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0,8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0,6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0,5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0,45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0,45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</w:t>
            </w:r>
          </w:p>
        </w:tc>
      </w:tr>
      <w:tr w:rsidR="00160C93" w:rsidRPr="00160C93">
        <w:tc>
          <w:tcPr>
            <w:tcW w:w="1984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От 20 до 70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0,85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0,6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0,42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0,7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0,5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0,35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0,25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0,35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</w:tr>
      <w:tr w:rsidR="00160C93" w:rsidRPr="00160C93">
        <w:tc>
          <w:tcPr>
            <w:tcW w:w="1984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От 70 до 100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0,8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0,5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0,35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0,6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0,25</w:t>
            </w:r>
          </w:p>
        </w:tc>
      </w:tr>
      <w:tr w:rsidR="00160C93" w:rsidRPr="00160C93">
        <w:tc>
          <w:tcPr>
            <w:tcW w:w="1984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От 100 до 150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0,7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0,6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0,31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0,5</w:t>
            </w:r>
          </w:p>
        </w:tc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0,25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0,25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0,15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0,25</w:t>
            </w:r>
          </w:p>
        </w:tc>
        <w:tc>
          <w:tcPr>
            <w:tcW w:w="737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</w:t>
            </w:r>
          </w:p>
        </w:tc>
      </w:tr>
      <w:tr w:rsidR="00160C93" w:rsidRPr="00160C93">
        <w:tc>
          <w:tcPr>
            <w:tcW w:w="9015" w:type="dxa"/>
            <w:gridSpan w:val="11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При аренде (субаренде) в магазинах торговой площади до 10 кв. м К</w:t>
            </w:r>
            <w:proofErr w:type="gramStart"/>
            <w:r w:rsidRPr="00160C93">
              <w:t>2</w:t>
            </w:r>
            <w:proofErr w:type="gramEnd"/>
            <w:r w:rsidRPr="00160C93">
              <w:t xml:space="preserve"> = 0,6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</w:pPr>
      <w:r w:rsidRPr="00160C93">
        <w:t>Примечание: если в торговом объекте реализуются товары различных ассортиментных групп, которым соответствует разное значение корректирующего коэффициента К</w:t>
      </w:r>
      <w:proofErr w:type="gramStart"/>
      <w:r w:rsidRPr="00160C93">
        <w:t>2</w:t>
      </w:r>
      <w:proofErr w:type="gramEnd"/>
      <w:r w:rsidRPr="00160C93">
        <w:t>, то применяется максимальное значение данного коэффициента.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Описание Ассортиментных групп товаров: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1 - Подакцизные товары.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2 - Табачные изделия, пиво;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непродовольственные товары широкого ассортимента: бытовая техника, оргтехника, мебель, отделочные материалы, оборудование для дома (сантехническое и т.п.);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proofErr w:type="spellStart"/>
      <w:r w:rsidRPr="00160C93">
        <w:t>мототехника</w:t>
      </w:r>
      <w:proofErr w:type="spellEnd"/>
      <w:r w:rsidRPr="00160C93">
        <w:t xml:space="preserve"> и запчасти к ней, автозапчасти;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строительные материалы.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3 - Специализированная торговля (не менее 75% в ассортименте продаваемых товаров):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изделия художественных промыслов и ремесел, печатная продукция (газеты и журналы); молоко и молочная продукция, мороженое;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хлеб и хлебобулочные изделия; диабетические продукты; товары, бывшие в употреблении.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4 - Лекарственные средства.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r w:rsidRPr="00160C93">
        <w:t>5 - Прочие товары.</w:t>
      </w: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7. Розничная торговля, осуществляемая через объекты стационарной торговой сети, не имеющие торговых залов, и розничная торговля, осуществляемая через объекты нестационарной торговой сети</w:t>
      </w: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2"/>
      </w:pPr>
      <w:r w:rsidRPr="00160C93">
        <w:t xml:space="preserve">7.1. Розничная торговля, осуществляемая через киоски, палатки, лотки и другие объекты </w:t>
      </w:r>
      <w:r w:rsidRPr="00160C93">
        <w:lastRenderedPageBreak/>
        <w:t>стационарной торговой сети, не имеющие торговых залов (за исключением розничной торговли на рынках)</w:t>
      </w: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3"/>
      </w:pPr>
      <w:r w:rsidRPr="00160C93">
        <w:t>7.1.1. Торговля продовольственными товарами, включая табачные изделия, пиво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расположения объекта торговли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г. Балахна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0,9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Прочие населенные пункты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0,7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3"/>
      </w:pPr>
      <w:r w:rsidRPr="00160C93">
        <w:t>7.1.2. Специализированная торговля (не менее 75% в ассортименте продаваемых товаров): изделия художественных промыслов и ремесел; печатная продукция (газеты, журналы); молоко и молочная продукция, мороженое; хлеб и хлебобулочные изделия; диабетические продукты; товары, бывшие в употреблении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расположения объекта торговли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г. Балахна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0,8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Прочие населенные пункты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0,5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3"/>
      </w:pPr>
      <w:r w:rsidRPr="00160C93">
        <w:t>7.1.3. Торговля прочими товарами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расположения объекта торговли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г. Балахна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0,9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Прочие населенные пункты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0,6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2"/>
      </w:pPr>
      <w:r w:rsidRPr="00160C93">
        <w:t>7.2. Розничная торговля, осуществляемая через объекты нестационарной торговой сети (за исключением розничной торговли на рынках)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расположения объекта торговли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г. Балахна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0,9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Прочие населенные пункты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0,6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3"/>
      </w:pPr>
      <w:r w:rsidRPr="00160C93">
        <w:t>7.2.1. Развозная и разносная торговля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расположения объекта торговли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Значение коэффициента </w:t>
            </w:r>
            <w:r w:rsidRPr="00160C93">
              <w:lastRenderedPageBreak/>
              <w:t>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lastRenderedPageBreak/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г. Балахна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0,9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Прочие населенные пункты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0,6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2"/>
      </w:pPr>
      <w:r w:rsidRPr="00160C93">
        <w:t>7.3. Розничная торговля на ярмарках (розничных рынках)</w:t>
      </w:r>
    </w:p>
    <w:p w:rsidR="00160C93" w:rsidRPr="00160C93" w:rsidRDefault="00160C93">
      <w:pPr>
        <w:pStyle w:val="ConsPlusNormal"/>
        <w:jc w:val="both"/>
      </w:pPr>
      <w:r w:rsidRPr="00160C93">
        <w:t xml:space="preserve">(в ред. </w:t>
      </w:r>
      <w:hyperlink r:id="rId30" w:history="1">
        <w:r w:rsidRPr="00160C93">
          <w:t>решения</w:t>
        </w:r>
      </w:hyperlink>
      <w:r w:rsidRPr="00160C93">
        <w:t xml:space="preserve"> Земского собрания </w:t>
      </w:r>
      <w:proofErr w:type="spellStart"/>
      <w:r w:rsidRPr="00160C93">
        <w:t>Балахнинского</w:t>
      </w:r>
      <w:proofErr w:type="spellEnd"/>
      <w:r w:rsidRPr="00160C93">
        <w:t xml:space="preserve"> района Нижегородской области от 12.10.2017 N 90)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Количество дней, отработанных за месяц (подтверждается документально)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До 10 дней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0,5 </w:t>
            </w:r>
            <w:hyperlink w:anchor="P378" w:history="1">
              <w:r w:rsidRPr="00160C93">
                <w:t>&lt;*&gt;</w:t>
              </w:r>
            </w:hyperlink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От 10 до 20 дней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0,6 </w:t>
            </w:r>
            <w:hyperlink w:anchor="P378" w:history="1">
              <w:r w:rsidRPr="00160C93">
                <w:t>&lt;*&gt;</w:t>
              </w:r>
            </w:hyperlink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3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От 20 и выше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0,8 </w:t>
            </w:r>
            <w:hyperlink w:anchor="P378" w:history="1">
              <w:r w:rsidRPr="00160C93">
                <w:t>&lt;*&gt;</w:t>
              </w:r>
            </w:hyperlink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</w:pPr>
      <w:r w:rsidRPr="00160C93">
        <w:t>--------------------------------</w:t>
      </w:r>
    </w:p>
    <w:p w:rsidR="00160C93" w:rsidRPr="00160C93" w:rsidRDefault="00160C93">
      <w:pPr>
        <w:pStyle w:val="ConsPlusNormal"/>
        <w:spacing w:before="220"/>
        <w:ind w:firstLine="540"/>
        <w:jc w:val="both"/>
      </w:pPr>
      <w:bookmarkStart w:id="3" w:name="P378"/>
      <w:bookmarkEnd w:id="3"/>
      <w:r w:rsidRPr="00160C93">
        <w:t>&lt;*&gt; В случае отсутствия подтверждающих документов применяется К</w:t>
      </w:r>
      <w:proofErr w:type="gramStart"/>
      <w:r w:rsidRPr="00160C93">
        <w:t>2</w:t>
      </w:r>
      <w:proofErr w:type="gramEnd"/>
      <w:r w:rsidRPr="00160C93">
        <w:t xml:space="preserve"> = 0,8.</w:t>
      </w: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2"/>
        <w:gridCol w:w="2494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4252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Наименование объекта организации общественного питания</w:t>
            </w:r>
          </w:p>
        </w:tc>
        <w:tc>
          <w:tcPr>
            <w:tcW w:w="249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Месторасположение объекта организации общественного питания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425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Рестораны, бары, кафе, столовые с реализацией винно-водочных изделий</w:t>
            </w:r>
          </w:p>
        </w:tc>
        <w:tc>
          <w:tcPr>
            <w:tcW w:w="2494" w:type="dxa"/>
            <w:vMerge w:val="restart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г. Балахна, поселки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0,5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425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Рестораны, бары, кафе, закусочные, столовые без реализации винно-водочных изделий</w:t>
            </w:r>
          </w:p>
        </w:tc>
        <w:tc>
          <w:tcPr>
            <w:tcW w:w="2494" w:type="dxa"/>
            <w:vMerge/>
          </w:tcPr>
          <w:p w:rsidR="00160C93" w:rsidRPr="00160C93" w:rsidRDefault="00160C93"/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0,25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3</w:t>
            </w:r>
          </w:p>
        </w:tc>
        <w:tc>
          <w:tcPr>
            <w:tcW w:w="425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Закусочные с реализацией винно-водочных изделий</w:t>
            </w:r>
          </w:p>
        </w:tc>
        <w:tc>
          <w:tcPr>
            <w:tcW w:w="2494" w:type="dxa"/>
            <w:vMerge w:val="restart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г. Балахна, поселки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0,5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4</w:t>
            </w:r>
          </w:p>
        </w:tc>
        <w:tc>
          <w:tcPr>
            <w:tcW w:w="425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Детские кафе, столовые учреждений образования</w:t>
            </w:r>
          </w:p>
        </w:tc>
        <w:tc>
          <w:tcPr>
            <w:tcW w:w="2494" w:type="dxa"/>
            <w:vMerge/>
          </w:tcPr>
          <w:p w:rsidR="00160C93" w:rsidRPr="00160C93" w:rsidRDefault="00160C93"/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0,01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5</w:t>
            </w:r>
          </w:p>
        </w:tc>
        <w:tc>
          <w:tcPr>
            <w:tcW w:w="425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Рестораны, бары, кафе, столовые с реализацией винно-водочных изделий</w:t>
            </w:r>
          </w:p>
        </w:tc>
        <w:tc>
          <w:tcPr>
            <w:tcW w:w="2494" w:type="dxa"/>
            <w:vMerge w:val="restart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Прочие населенные пункты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6</w:t>
            </w:r>
          </w:p>
        </w:tc>
        <w:tc>
          <w:tcPr>
            <w:tcW w:w="425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Рестораны, бары, кафе, закусочные, столовые без реализации винно-водочных изделий</w:t>
            </w:r>
          </w:p>
        </w:tc>
        <w:tc>
          <w:tcPr>
            <w:tcW w:w="2494" w:type="dxa"/>
            <w:vMerge/>
          </w:tcPr>
          <w:p w:rsidR="00160C93" w:rsidRPr="00160C93" w:rsidRDefault="00160C93"/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0,1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7</w:t>
            </w:r>
          </w:p>
        </w:tc>
        <w:tc>
          <w:tcPr>
            <w:tcW w:w="425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Закусочные с реализацией винно-водочных изделий</w:t>
            </w:r>
          </w:p>
        </w:tc>
        <w:tc>
          <w:tcPr>
            <w:tcW w:w="2494" w:type="dxa"/>
            <w:vMerge/>
          </w:tcPr>
          <w:p w:rsidR="00160C93" w:rsidRPr="00160C93" w:rsidRDefault="00160C93"/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lastRenderedPageBreak/>
              <w:t>8</w:t>
            </w:r>
          </w:p>
        </w:tc>
        <w:tc>
          <w:tcPr>
            <w:tcW w:w="4252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Детские кафе, столовые учреждений образования</w:t>
            </w:r>
          </w:p>
        </w:tc>
        <w:tc>
          <w:tcPr>
            <w:tcW w:w="2494" w:type="dxa"/>
            <w:vMerge/>
          </w:tcPr>
          <w:p w:rsidR="00160C93" w:rsidRPr="00160C93" w:rsidRDefault="00160C93"/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0,01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9. Оказание услуг общественного питания, осуществляемых через объекты организации общественного питания, не имеющие залов обслуживания посетителей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расположения объекта торговли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г. Балахна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0,9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Прочие населенные пункты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0,6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10. Распространение наружной рекламы</w:t>
      </w: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2"/>
      </w:pPr>
      <w:r w:rsidRPr="00160C93">
        <w:t>10.1.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расположения объекта торговли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 xml:space="preserve">Придорожная полоса (50 м) федеральных автодорог </w:t>
            </w:r>
            <w:proofErr w:type="spellStart"/>
            <w:r w:rsidRPr="00160C93">
              <w:t>Н.Новгород</w:t>
            </w:r>
            <w:proofErr w:type="spellEnd"/>
            <w:r w:rsidRPr="00160C93">
              <w:t xml:space="preserve"> - Москва - Казань, автодороги Красный Мыс - </w:t>
            </w:r>
            <w:proofErr w:type="spellStart"/>
            <w:r w:rsidRPr="00160C93">
              <w:t>Гнилицкие</w:t>
            </w:r>
            <w:proofErr w:type="spellEnd"/>
            <w:r w:rsidRPr="00160C93">
              <w:t xml:space="preserve"> дворики, </w:t>
            </w:r>
            <w:proofErr w:type="spellStart"/>
            <w:r w:rsidRPr="00160C93">
              <w:t>Н.Новгород</w:t>
            </w:r>
            <w:proofErr w:type="spellEnd"/>
            <w:r w:rsidRPr="00160C93">
              <w:t xml:space="preserve"> - Иваново - </w:t>
            </w:r>
            <w:proofErr w:type="spellStart"/>
            <w:r w:rsidRPr="00160C93">
              <w:t>Шопша</w:t>
            </w:r>
            <w:proofErr w:type="spellEnd"/>
            <w:r w:rsidRPr="00160C93">
              <w:t>, в том числе в черте г. Балахна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 xml:space="preserve">г. Балахна, кроме придорожной полосы (50 м) федеральной автодороги </w:t>
            </w:r>
            <w:proofErr w:type="spellStart"/>
            <w:r w:rsidRPr="00160C93">
              <w:t>Н.Новгород</w:t>
            </w:r>
            <w:proofErr w:type="spellEnd"/>
            <w:r w:rsidRPr="00160C93">
              <w:t xml:space="preserve"> - Иваново - </w:t>
            </w:r>
            <w:proofErr w:type="spellStart"/>
            <w:r w:rsidRPr="00160C93">
              <w:t>Шопша</w:t>
            </w:r>
            <w:proofErr w:type="spellEnd"/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3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Прочие населенные пункты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0,2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2"/>
      </w:pPr>
      <w:r w:rsidRPr="00160C93">
        <w:t>10.2. Распространение наружной рекламы с использованием рекламных конструкций с автоматической сменой изображения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размещения рекламы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</w:pPr>
            <w:r w:rsidRPr="00160C93">
              <w:t>г. Балахна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0,05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</w:pPr>
            <w:r w:rsidRPr="00160C93">
              <w:t>Прочие населенные пункты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0,005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2"/>
      </w:pPr>
      <w:r w:rsidRPr="00160C93">
        <w:t>10.3. Распространение наружной рекламы посредством электронных табло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размещения рекламы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г. Балахна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0,05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lastRenderedPageBreak/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Прочие населенные пункты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0,005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11. Размещение рекламы на транспортных средствах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размещения объекта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</w:pPr>
            <w:r w:rsidRPr="00160C93">
              <w:t xml:space="preserve">г. </w:t>
            </w:r>
            <w:proofErr w:type="spellStart"/>
            <w:r w:rsidRPr="00160C93">
              <w:t>Балахнинский</w:t>
            </w:r>
            <w:proofErr w:type="spellEnd"/>
            <w:r w:rsidRPr="00160C93">
              <w:t xml:space="preserve"> район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размещения объекта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 xml:space="preserve">г. </w:t>
            </w:r>
            <w:proofErr w:type="spellStart"/>
            <w:r w:rsidRPr="00160C93">
              <w:t>Балахнинский</w:t>
            </w:r>
            <w:proofErr w:type="spellEnd"/>
            <w:r w:rsidRPr="00160C93">
              <w:t xml:space="preserve"> район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0,4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</w: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2"/>
      </w:pPr>
      <w:r w:rsidRPr="00160C93">
        <w:t>13.1.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 (за исключением торговых мест на рынках)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размещения объекта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 xml:space="preserve">г. </w:t>
            </w:r>
            <w:proofErr w:type="spellStart"/>
            <w:r w:rsidRPr="00160C93">
              <w:t>Балахнинский</w:t>
            </w:r>
            <w:proofErr w:type="spellEnd"/>
            <w:r w:rsidRPr="00160C93">
              <w:t xml:space="preserve"> район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0,9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2"/>
      </w:pPr>
      <w:r w:rsidRPr="00160C93">
        <w:t>13.2.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на рынках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размещения объекта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г. Балахна, пл. Советская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0,35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г. Балахна, ул. Набережная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0,30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3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>г. Балахна, ул. Горького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0,73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lastRenderedPageBreak/>
              <w:t>4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both"/>
            </w:pPr>
            <w:r w:rsidRPr="00160C93">
              <w:t xml:space="preserve">Остальная территория </w:t>
            </w:r>
            <w:proofErr w:type="spellStart"/>
            <w:r w:rsidRPr="00160C93">
              <w:t>Балахнинского</w:t>
            </w:r>
            <w:proofErr w:type="spellEnd"/>
            <w:r w:rsidRPr="00160C93">
              <w:t xml:space="preserve"> района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0,70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1"/>
      </w:pPr>
      <w:r w:rsidRPr="00160C93">
        <w:t>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не имеющих залов обслуживания посетителей</w:t>
      </w: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2"/>
      </w:pPr>
      <w:r w:rsidRPr="00160C93">
        <w:t>14.1.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не имеющих залов обслуживания посетителей (за исключением земельных участков, расположенных на рынках)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размещения объекта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</w:pPr>
            <w:r w:rsidRPr="00160C93">
              <w:t xml:space="preserve">г. </w:t>
            </w:r>
            <w:proofErr w:type="spellStart"/>
            <w:r w:rsidRPr="00160C93">
              <w:t>Балахнинский</w:t>
            </w:r>
            <w:proofErr w:type="spellEnd"/>
            <w:r w:rsidRPr="00160C93">
              <w:t xml:space="preserve"> район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0,9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  <w:outlineLvl w:val="2"/>
      </w:pPr>
      <w:r w:rsidRPr="00160C93">
        <w:t>14.2.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не имеющих залов обслуживания посетителей, на рынках</w:t>
      </w:r>
    </w:p>
    <w:p w:rsidR="00160C93" w:rsidRPr="00160C93" w:rsidRDefault="0016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 xml:space="preserve">N </w:t>
            </w:r>
            <w:proofErr w:type="gramStart"/>
            <w:r w:rsidRPr="00160C93">
              <w:t>п</w:t>
            </w:r>
            <w:proofErr w:type="gramEnd"/>
            <w:r w:rsidRPr="00160C93">
              <w:t>/п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Место размещения объекта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Значение коэффициента К</w:t>
            </w:r>
            <w:proofErr w:type="gramStart"/>
            <w:r w:rsidRPr="00160C93">
              <w:t>2</w:t>
            </w:r>
            <w:proofErr w:type="gramEnd"/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1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</w:pPr>
            <w:r w:rsidRPr="00160C93">
              <w:t>г. Балахна, пл. Советская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0,35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2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</w:pPr>
            <w:r w:rsidRPr="00160C93">
              <w:t>г. Балахна, ул. Набережная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0,30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3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</w:pPr>
            <w:r w:rsidRPr="00160C93">
              <w:t>г. Балахна, ул. Горького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0,73</w:t>
            </w:r>
          </w:p>
        </w:tc>
      </w:tr>
      <w:tr w:rsidR="00160C93" w:rsidRPr="00160C93">
        <w:tc>
          <w:tcPr>
            <w:tcW w:w="624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4</w:t>
            </w:r>
          </w:p>
        </w:tc>
        <w:tc>
          <w:tcPr>
            <w:tcW w:w="6746" w:type="dxa"/>
          </w:tcPr>
          <w:p w:rsidR="00160C93" w:rsidRPr="00160C93" w:rsidRDefault="00160C93">
            <w:pPr>
              <w:pStyle w:val="ConsPlusNormal"/>
            </w:pPr>
            <w:r w:rsidRPr="00160C93">
              <w:t xml:space="preserve">Остальная территория </w:t>
            </w:r>
            <w:proofErr w:type="spellStart"/>
            <w:r w:rsidRPr="00160C93">
              <w:t>Балахнинского</w:t>
            </w:r>
            <w:proofErr w:type="spellEnd"/>
            <w:r w:rsidRPr="00160C93">
              <w:t xml:space="preserve"> района</w:t>
            </w:r>
          </w:p>
        </w:tc>
        <w:tc>
          <w:tcPr>
            <w:tcW w:w="1701" w:type="dxa"/>
          </w:tcPr>
          <w:p w:rsidR="00160C93" w:rsidRPr="00160C93" w:rsidRDefault="00160C93">
            <w:pPr>
              <w:pStyle w:val="ConsPlusNormal"/>
              <w:jc w:val="center"/>
            </w:pPr>
            <w:r w:rsidRPr="00160C93">
              <w:t>0,70</w:t>
            </w:r>
          </w:p>
        </w:tc>
      </w:tr>
    </w:tbl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ind w:firstLine="540"/>
        <w:jc w:val="both"/>
      </w:pPr>
    </w:p>
    <w:p w:rsidR="00160C93" w:rsidRPr="00160C93" w:rsidRDefault="00160C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71CC" w:rsidRDefault="00160C93"/>
    <w:sectPr w:rsidR="00E271CC" w:rsidSect="00CE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93"/>
    <w:rsid w:val="00160C93"/>
    <w:rsid w:val="00303A72"/>
    <w:rsid w:val="00407DE8"/>
    <w:rsid w:val="0045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C9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0C9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C9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C9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0C9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C9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FAF5553557EE7FFEBC247005B2215CF46D0F3307FF8375046C4137CB37FFB6EE38B249706C1AF8DFB41E138E4E96C5A5E79C50F5B2686CD5A20E370V8I" TargetMode="External"/><Relationship Id="rId13" Type="http://schemas.openxmlformats.org/officeDocument/2006/relationships/hyperlink" Target="consultantplus://offline/ref=BF3FAF5553557EE7FFEBC247005B2215CF46D0F33076FC365744C4137CB37FFB6EE38B249706C1AF8DFB40E93CE4E96C5A5E79C50F5B2686CD5A20E370V8I" TargetMode="External"/><Relationship Id="rId18" Type="http://schemas.openxmlformats.org/officeDocument/2006/relationships/hyperlink" Target="consultantplus://offline/ref=BF3FAF5553557EE7FFEBC247005B2215CF46D0F3307FF8365A44C4137CB37FFB6EE38B249706C1AF8DFB41E13AE4E96C5A5E79C50F5B2686CD5A20E370V8I" TargetMode="External"/><Relationship Id="rId26" Type="http://schemas.openxmlformats.org/officeDocument/2006/relationships/hyperlink" Target="consultantplus://offline/ref=BF3FAF5553557EE7FFEBC247005B2215CF46D0F3307FF8365A44C4137CB37FFB6EE38B249706C1AF8DFB41E039E4E96C5A5E79C50F5B2686CD5A20E370V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3FAF5553557EE7FFEBC247005B2215CF46D0F3307FF8365A44C4137CB37FFB6EE38B249706C1AF8DFB41E03DE4E96C5A5E79C50F5B2686CD5A20E370V8I" TargetMode="External"/><Relationship Id="rId7" Type="http://schemas.openxmlformats.org/officeDocument/2006/relationships/hyperlink" Target="consultantplus://offline/ref=BF3FAF5553557EE7FFEBC247005B2215CF46D0F3307FF8365A44C4137CB37FFB6EE38B249706C1AF8DFB41E138E4E96C5A5E79C50F5B2686CD5A20E370V8I" TargetMode="External"/><Relationship Id="rId12" Type="http://schemas.openxmlformats.org/officeDocument/2006/relationships/hyperlink" Target="consultantplus://offline/ref=BF3FAF5553557EE7FFEBDC4A16377D10C94A8FFD327DF0680F12C24423E379AE2EA38D78DF169DEAD8F643E623EFBF231C0B767CV7I" TargetMode="External"/><Relationship Id="rId17" Type="http://schemas.openxmlformats.org/officeDocument/2006/relationships/hyperlink" Target="consultantplus://offline/ref=BF3FAF5553557EE7FFEBC247005B2215CF46D0F3307FF8365A44C4137CB37FFB6EE38B249706C1AF8DFB41E13BE4E96C5A5E79C50F5B2686CD5A20E370V8I" TargetMode="External"/><Relationship Id="rId25" Type="http://schemas.openxmlformats.org/officeDocument/2006/relationships/hyperlink" Target="consultantplus://offline/ref=BF3FAF5553557EE7FFEBC247005B2215CF46D0F3307FF8385043C4137CB37FFB6EE38B249706C1AF8DFB41E03DE4E96C5A5E79C50F5B2686CD5A20E370V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3FAF5553557EE7FFEBC247005B2215CF46D0F3307FF8385043C4137CB37FFB6EE38B249706C1AF8DFB41E13BE4E96C5A5E79C50F5B2686CD5A20E370V8I" TargetMode="External"/><Relationship Id="rId20" Type="http://schemas.openxmlformats.org/officeDocument/2006/relationships/hyperlink" Target="consultantplus://offline/ref=BF3FAF5553557EE7FFEBC247005B2215CF46D0F3307FF8385043C4137CB37FFB6EE38B249706C1AF8DFB41E13BE4E96C5A5E79C50F5B2686CD5A20E370V8I" TargetMode="External"/><Relationship Id="rId29" Type="http://schemas.openxmlformats.org/officeDocument/2006/relationships/hyperlink" Target="consultantplus://offline/ref=BF3FAF5553557EE7FFEBC247005B2215CF46D0F33079FD385246C4137CB37FFB6EE38B249706C1AF8DFB41E138E4E96C5A5E79C50F5B2686CD5A20E370V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3FAF5553557EE7FFEBC247005B2215CF46D0F3307FF8365342C4137CB37FFB6EE38B249706C1AF8DFB41E138E4E96C5A5E79C50F5B2686CD5A20E370V8I" TargetMode="External"/><Relationship Id="rId11" Type="http://schemas.openxmlformats.org/officeDocument/2006/relationships/hyperlink" Target="consultantplus://offline/ref=BF3FAF5553557EE7FFEBC247005B2215CF46D0F33079FD385246C4137CB37FFB6EE38B249706C1AF8DFB41E138E4E96C5A5E79C50F5B2686CD5A20E370V8I" TargetMode="External"/><Relationship Id="rId24" Type="http://schemas.openxmlformats.org/officeDocument/2006/relationships/hyperlink" Target="consultantplus://offline/ref=BF3FAF5553557EE7FFEBC247005B2215CF46D0F3307FF8385043C4137CB37FFB6EE38B249706C1AF8DFB41E135E4E96C5A5E79C50F5B2686CD5A20E370V8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F3FAF5553557EE7FFEBC247005B2215CF46D0F3307FF8385043C4137CB37FFB6EE38B249706C1AF8DFB41E138E4E96C5A5E79C50F5B2686CD5A20E370V8I" TargetMode="External"/><Relationship Id="rId15" Type="http://schemas.openxmlformats.org/officeDocument/2006/relationships/hyperlink" Target="consultantplus://offline/ref=BF3FAF5553557EE7FFEBC247005B2215CF46D0F33076F33C5340C4137CB37FFB6EE38B249706C1AF8DFB48E134E4E96C5A5E79C50F5B2686CD5A20E370V8I" TargetMode="External"/><Relationship Id="rId23" Type="http://schemas.openxmlformats.org/officeDocument/2006/relationships/hyperlink" Target="consultantplus://offline/ref=BF3FAF5553557EE7FFEBC247005B2215CF46D0F3307FF8365A44C4137CB37FFB6EE38B249706C1AF8DFB41E03EE4E96C5A5E79C50F5B2686CD5A20E370V8I" TargetMode="External"/><Relationship Id="rId28" Type="http://schemas.openxmlformats.org/officeDocument/2006/relationships/hyperlink" Target="consultantplus://offline/ref=BF3FAF5553557EE7FFEBC247005B2215CF46D0F3307FFC3A544FC4137CB37FFB6EE38B249706C1AF8DFB41E138E4E96C5A5E79C50F5B2686CD5A20E370V8I" TargetMode="External"/><Relationship Id="rId10" Type="http://schemas.openxmlformats.org/officeDocument/2006/relationships/hyperlink" Target="consultantplus://offline/ref=BF3FAF5553557EE7FFEBC247005B2215CF46D0F3307FFC3A544FC4137CB37FFB6EE38B249706C1AF8DFB41E138E4E96C5A5E79C50F5B2686CD5A20E370V8I" TargetMode="External"/><Relationship Id="rId19" Type="http://schemas.openxmlformats.org/officeDocument/2006/relationships/hyperlink" Target="consultantplus://offline/ref=BF3FAF5553557EE7FFEBC247005B2215CF46D0F3307FF8365A44C4137CB37FFB6EE38B249706C1AF8DFB41E134E4E96C5A5E79C50F5B2686CD5A20E370V8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FAF5553557EE7FFEBC247005B2215CF46D0F3307FFF365040C4137CB37FFB6EE38B249706C1AF8DFB41E138E4E96C5A5E79C50F5B2686CD5A20E370V8I" TargetMode="External"/><Relationship Id="rId14" Type="http://schemas.openxmlformats.org/officeDocument/2006/relationships/hyperlink" Target="consultantplus://offline/ref=BF3FAF5553557EE7FFEBC247005B2215CF46D0F33076F33C5340C4137CB37FFB6EE38B249706C1AF8DFB46E735E4E96C5A5E79C50F5B2686CD5A20E370V8I" TargetMode="External"/><Relationship Id="rId22" Type="http://schemas.openxmlformats.org/officeDocument/2006/relationships/hyperlink" Target="consultantplus://offline/ref=BF3FAF5553557EE7FFEBC247005B2215CF46D0F3307FF8365A44C4137CB37FFB6EE38B249706C1AF8DFB41E03FE4E96C5A5E79C50F5B2686CD5A20E370V8I" TargetMode="External"/><Relationship Id="rId27" Type="http://schemas.openxmlformats.org/officeDocument/2006/relationships/hyperlink" Target="consultantplus://offline/ref=BF3FAF5553557EE7FFEBC247005B2215CF46D0F3307FF8365A44C4137CB37FFB6EE38B249706C1AF8DFB41E038E4E96C5A5E79C50F5B2686CD5A20E370V8I" TargetMode="External"/><Relationship Id="rId30" Type="http://schemas.openxmlformats.org/officeDocument/2006/relationships/hyperlink" Target="consultantplus://offline/ref=BF3FAF5553557EE7FFEBC247005B2215CF46D0F33079FD385246C4137CB37FFB6EE38B249706C1AF8DFB41E13BE4E96C5A5E79C50F5B2686CD5A20E370V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Юрий Андреевич</dc:creator>
  <cp:lastModifiedBy>Маркелов Юрий Андреевич</cp:lastModifiedBy>
  <cp:revision>1</cp:revision>
  <dcterms:created xsi:type="dcterms:W3CDTF">2020-02-27T08:21:00Z</dcterms:created>
  <dcterms:modified xsi:type="dcterms:W3CDTF">2020-02-27T08:23:00Z</dcterms:modified>
</cp:coreProperties>
</file>